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EB" w:rsidRPr="002923EB" w:rsidRDefault="002923EB" w:rsidP="002923EB">
      <w:pPr>
        <w:shd w:val="clear" w:color="auto" w:fill="FFFFFF"/>
        <w:spacing w:before="312" w:after="156" w:line="451" w:lineRule="atLeast"/>
        <w:outlineLvl w:val="0"/>
        <w:rPr>
          <w:rFonts w:ascii="Times New Roman" w:eastAsia="Times New Roman" w:hAnsi="Times New Roman" w:cs="Times New Roman"/>
          <w:color w:val="199043"/>
          <w:kern w:val="36"/>
          <w:sz w:val="42"/>
          <w:szCs w:val="42"/>
        </w:rPr>
      </w:pPr>
      <w:r>
        <w:rPr>
          <w:rFonts w:ascii="Helvetica" w:eastAsia="Times New Roman" w:hAnsi="Helvetica" w:cs="Helvetica"/>
          <w:color w:val="199043"/>
          <w:kern w:val="36"/>
          <w:sz w:val="42"/>
          <w:szCs w:val="42"/>
        </w:rPr>
        <w:t xml:space="preserve">          </w:t>
      </w:r>
      <w:r w:rsidRPr="002923EB">
        <w:rPr>
          <w:rFonts w:ascii="Times New Roman" w:eastAsia="Times New Roman" w:hAnsi="Times New Roman" w:cs="Times New Roman"/>
          <w:color w:val="199043"/>
          <w:kern w:val="36"/>
          <w:sz w:val="42"/>
          <w:szCs w:val="42"/>
        </w:rPr>
        <w:t>"</w:t>
      </w:r>
      <w:r w:rsidRPr="00661631">
        <w:rPr>
          <w:rFonts w:ascii="Times New Roman" w:eastAsia="Times New Roman" w:hAnsi="Times New Roman" w:cs="Times New Roman"/>
          <w:color w:val="199043"/>
          <w:kern w:val="36"/>
          <w:sz w:val="42"/>
          <w:szCs w:val="42"/>
        </w:rPr>
        <w:t xml:space="preserve"> </w:t>
      </w:r>
      <w:r w:rsidRPr="002923EB">
        <w:rPr>
          <w:rFonts w:ascii="Times New Roman" w:eastAsia="Times New Roman" w:hAnsi="Times New Roman" w:cs="Times New Roman"/>
          <w:color w:val="199043"/>
          <w:kern w:val="36"/>
          <w:sz w:val="42"/>
          <w:szCs w:val="42"/>
        </w:rPr>
        <w:t xml:space="preserve">Делаем </w:t>
      </w:r>
      <w:r w:rsidRPr="00661631">
        <w:rPr>
          <w:rFonts w:ascii="Times New Roman" w:eastAsia="Times New Roman" w:hAnsi="Times New Roman" w:cs="Times New Roman"/>
          <w:color w:val="199043"/>
          <w:kern w:val="36"/>
          <w:sz w:val="42"/>
          <w:szCs w:val="42"/>
        </w:rPr>
        <w:t xml:space="preserve">театр </w:t>
      </w:r>
      <w:r w:rsidRPr="002923EB">
        <w:rPr>
          <w:rFonts w:ascii="Times New Roman" w:eastAsia="Times New Roman" w:hAnsi="Times New Roman" w:cs="Times New Roman"/>
          <w:color w:val="199043"/>
          <w:kern w:val="36"/>
          <w:sz w:val="42"/>
          <w:szCs w:val="42"/>
        </w:rPr>
        <w:t xml:space="preserve">для детей </w:t>
      </w:r>
      <w:r w:rsidRPr="00661631">
        <w:rPr>
          <w:rFonts w:ascii="Times New Roman" w:eastAsia="Times New Roman" w:hAnsi="Times New Roman" w:cs="Times New Roman"/>
          <w:color w:val="199043"/>
          <w:kern w:val="36"/>
          <w:sz w:val="42"/>
          <w:szCs w:val="42"/>
        </w:rPr>
        <w:t>дома"</w:t>
      </w:r>
    </w:p>
    <w:p w:rsidR="002923EB" w:rsidRPr="00874D97" w:rsidRDefault="002923EB" w:rsidP="002923EB">
      <w:pPr>
        <w:shd w:val="clear" w:color="auto" w:fill="FFFFFF"/>
        <w:spacing w:before="312" w:after="156" w:line="451" w:lineRule="atLeast"/>
        <w:jc w:val="center"/>
        <w:outlineLvl w:val="0"/>
        <w:rPr>
          <w:rFonts w:ascii="Times New Roman" w:eastAsia="Times New Roman" w:hAnsi="Times New Roman" w:cs="Times New Roman"/>
          <w:color w:val="000000" w:themeColor="text1"/>
          <w:kern w:val="36"/>
          <w:sz w:val="32"/>
          <w:szCs w:val="32"/>
        </w:rPr>
      </w:pPr>
      <w:r w:rsidRPr="00874D97">
        <w:rPr>
          <w:rFonts w:ascii="Times New Roman" w:eastAsia="Times New Roman" w:hAnsi="Times New Roman" w:cs="Times New Roman"/>
          <w:color w:val="000000" w:themeColor="text1"/>
          <w:kern w:val="36"/>
          <w:sz w:val="32"/>
          <w:szCs w:val="32"/>
        </w:rPr>
        <w:t>Консультация для родителей.</w:t>
      </w:r>
    </w:p>
    <w:p w:rsidR="002923EB" w:rsidRPr="00874D97" w:rsidRDefault="002923EB" w:rsidP="002923EB">
      <w:pPr>
        <w:shd w:val="clear" w:color="auto" w:fill="FFFFFF"/>
        <w:spacing w:before="312" w:after="156" w:line="451" w:lineRule="atLeast"/>
        <w:jc w:val="center"/>
        <w:outlineLvl w:val="0"/>
        <w:rPr>
          <w:rFonts w:ascii="Times New Roman" w:eastAsia="Times New Roman" w:hAnsi="Times New Roman" w:cs="Times New Roman"/>
          <w:color w:val="000000" w:themeColor="text1"/>
          <w:kern w:val="36"/>
          <w:sz w:val="32"/>
          <w:szCs w:val="32"/>
        </w:rPr>
      </w:pPr>
      <w:r w:rsidRPr="00874D97">
        <w:rPr>
          <w:rFonts w:ascii="Times New Roman" w:eastAsia="Times New Roman" w:hAnsi="Times New Roman" w:cs="Times New Roman"/>
          <w:color w:val="000000" w:themeColor="text1"/>
          <w:kern w:val="36"/>
          <w:sz w:val="32"/>
          <w:szCs w:val="32"/>
        </w:rPr>
        <w:t>Подготовил</w:t>
      </w:r>
      <w:r w:rsidR="00874D97">
        <w:rPr>
          <w:rFonts w:ascii="Times New Roman" w:eastAsia="Times New Roman" w:hAnsi="Times New Roman" w:cs="Times New Roman"/>
          <w:color w:val="000000" w:themeColor="text1"/>
          <w:kern w:val="36"/>
          <w:sz w:val="32"/>
          <w:szCs w:val="32"/>
        </w:rPr>
        <w:t>а муз руководитель: Платонова Н</w:t>
      </w:r>
      <w:r w:rsidRPr="00874D97">
        <w:rPr>
          <w:rFonts w:ascii="Times New Roman" w:eastAsia="Times New Roman" w:hAnsi="Times New Roman" w:cs="Times New Roman"/>
          <w:color w:val="000000" w:themeColor="text1"/>
          <w:kern w:val="36"/>
          <w:sz w:val="32"/>
          <w:szCs w:val="32"/>
        </w:rPr>
        <w:t>.Н.</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Театр кукол! Как много значит он для детского сердца.</w:t>
      </w:r>
      <w:r w:rsidRPr="00661631">
        <w:rPr>
          <w:rFonts w:ascii="Times New Roman" w:eastAsia="Times New Roman" w:hAnsi="Times New Roman" w:cs="Times New Roman"/>
          <w:color w:val="000000" w:themeColor="text1"/>
          <w:sz w:val="32"/>
          <w:szCs w:val="32"/>
        </w:rPr>
        <w:br/>
        <w:t xml:space="preserve">Куклы могут все, или почти все. Они творят чудеса: веселят, обучают, развивают творческие способности дошкольников, корректируют его поведение. Как сделать, чтобы радость от общения с ними стала ежедневной? Создайте маленький театр дома. Начните с театра картинок на </w:t>
      </w:r>
      <w:proofErr w:type="spellStart"/>
      <w:r w:rsidRPr="00661631">
        <w:rPr>
          <w:rFonts w:ascii="Times New Roman" w:eastAsia="Times New Roman" w:hAnsi="Times New Roman" w:cs="Times New Roman"/>
          <w:color w:val="000000" w:themeColor="text1"/>
          <w:sz w:val="32"/>
          <w:szCs w:val="32"/>
        </w:rPr>
        <w:t>фланелеграфе</w:t>
      </w:r>
      <w:proofErr w:type="spellEnd"/>
      <w:r w:rsidRPr="00661631">
        <w:rPr>
          <w:rFonts w:ascii="Times New Roman" w:eastAsia="Times New Roman" w:hAnsi="Times New Roman" w:cs="Times New Roman"/>
          <w:color w:val="000000" w:themeColor="text1"/>
          <w:sz w:val="32"/>
          <w:szCs w:val="32"/>
        </w:rPr>
        <w:t>. Сделать его не сложно. Обтяните доску фланелью. Из старых к</w:t>
      </w:r>
      <w:r w:rsidR="004D3F30">
        <w:rPr>
          <w:rFonts w:ascii="Times New Roman" w:eastAsia="Times New Roman" w:hAnsi="Times New Roman" w:cs="Times New Roman"/>
          <w:color w:val="000000" w:themeColor="text1"/>
          <w:sz w:val="32"/>
          <w:szCs w:val="32"/>
        </w:rPr>
        <w:t>ниг и детских журналов вырезаем сказочных героев и приклеиваем</w:t>
      </w:r>
      <w:r w:rsidRPr="00661631">
        <w:rPr>
          <w:rFonts w:ascii="Times New Roman" w:eastAsia="Times New Roman" w:hAnsi="Times New Roman" w:cs="Times New Roman"/>
          <w:color w:val="000000" w:themeColor="text1"/>
          <w:sz w:val="32"/>
          <w:szCs w:val="32"/>
        </w:rPr>
        <w:t xml:space="preserve"> к</w:t>
      </w:r>
      <w:r w:rsidR="004D3F30">
        <w:rPr>
          <w:rFonts w:ascii="Times New Roman" w:eastAsia="Times New Roman" w:hAnsi="Times New Roman" w:cs="Times New Roman"/>
          <w:color w:val="000000" w:themeColor="text1"/>
          <w:sz w:val="32"/>
          <w:szCs w:val="32"/>
        </w:rPr>
        <w:t xml:space="preserve"> ним кусочки бархатной бумаги.   Т</w:t>
      </w:r>
      <w:r w:rsidRPr="00661631">
        <w:rPr>
          <w:rFonts w:ascii="Times New Roman" w:eastAsia="Times New Roman" w:hAnsi="Times New Roman" w:cs="Times New Roman"/>
          <w:color w:val="000000" w:themeColor="text1"/>
          <w:sz w:val="32"/>
          <w:szCs w:val="32"/>
        </w:rPr>
        <w:t>еатр готов.</w:t>
      </w:r>
      <w:r w:rsidRPr="00661631">
        <w:rPr>
          <w:rFonts w:ascii="Times New Roman" w:eastAsia="Times New Roman" w:hAnsi="Times New Roman" w:cs="Times New Roman"/>
          <w:color w:val="000000" w:themeColor="text1"/>
          <w:sz w:val="32"/>
          <w:szCs w:val="32"/>
        </w:rPr>
        <w:br/>
        <w:t>Такой театр поможет вашему ребенку фантазировать, активизирует его речь.</w:t>
      </w: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58240" behindDoc="1" locked="0" layoutInCell="1" allowOverlap="1">
            <wp:simplePos x="0" y="0"/>
            <wp:positionH relativeFrom="column">
              <wp:posOffset>18568</wp:posOffset>
            </wp:positionH>
            <wp:positionV relativeFrom="paragraph">
              <wp:posOffset>-4935</wp:posOffset>
            </wp:positionV>
            <wp:extent cx="3660584" cy="2677099"/>
            <wp:effectExtent l="19050" t="0" r="0" b="0"/>
            <wp:wrapTight wrapText="bothSides">
              <wp:wrapPolygon edited="0">
                <wp:start x="-112" y="0"/>
                <wp:lineTo x="-112" y="21519"/>
                <wp:lineTo x="21582" y="21519"/>
                <wp:lineTo x="21582" y="0"/>
                <wp:lineTo x="-112" y="0"/>
              </wp:wrapPolygon>
            </wp:wrapTight>
            <wp:docPr id="2" name="Рисунок 2" descr="https://urok.1sept.ru/%D1%81%D1%82%D0%B0%D1%82%D1%8C%D0%B8/66173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661730/img2.gif"/>
                    <pic:cNvPicPr>
                      <a:picLocks noChangeAspect="1" noChangeArrowheads="1"/>
                    </pic:cNvPicPr>
                  </pic:nvPicPr>
                  <pic:blipFill>
                    <a:blip r:embed="rId4"/>
                    <a:srcRect/>
                    <a:stretch>
                      <a:fillRect/>
                    </a:stretch>
                  </pic:blipFill>
                  <pic:spPr bwMode="auto">
                    <a:xfrm>
                      <a:off x="0" y="0"/>
                      <a:ext cx="3660584" cy="2677099"/>
                    </a:xfrm>
                    <a:prstGeom prst="rect">
                      <a:avLst/>
                    </a:prstGeom>
                    <a:noFill/>
                    <a:ln w="9525">
                      <a:noFill/>
                      <a:miter lim="800000"/>
                      <a:headEnd/>
                      <a:tailEnd/>
                    </a:ln>
                  </pic:spPr>
                </pic:pic>
              </a:graphicData>
            </a:graphic>
          </wp:anchor>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Хотите поиграть с ребенком вместе? Такую возможность предоставят вам пальчиковые куклы. Самых простых вы сможете сделать сами: на бумажном или матерчатом чехольчике (по размеру пальца</w:t>
      </w:r>
      <w:r>
        <w:rPr>
          <w:rFonts w:ascii="Times New Roman" w:eastAsia="Times New Roman" w:hAnsi="Times New Roman" w:cs="Times New Roman"/>
          <w:color w:val="000000" w:themeColor="text1"/>
          <w:sz w:val="32"/>
          <w:szCs w:val="32"/>
        </w:rPr>
        <w:t>) нарисуйте лицо и волосы, мордочки</w:t>
      </w:r>
      <w:r w:rsidRPr="00661631">
        <w:rPr>
          <w:rFonts w:ascii="Times New Roman" w:eastAsia="Times New Roman" w:hAnsi="Times New Roman" w:cs="Times New Roman"/>
          <w:color w:val="000000" w:themeColor="text1"/>
          <w:sz w:val="32"/>
          <w:szCs w:val="32"/>
        </w:rPr>
        <w:t xml:space="preserve"> животных, и театр готов.</w:t>
      </w: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Игры с пальчиковыми куклами помогают ребенку лучше управлять движениями собственных пальцев, что очень важно для детей с общим недоразвитием речи, которые нередко испытывают трудности в мелкой моторике.</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59264" behindDoc="1" locked="0" layoutInCell="1" allowOverlap="1">
            <wp:simplePos x="0" y="0"/>
            <wp:positionH relativeFrom="column">
              <wp:posOffset>18568</wp:posOffset>
            </wp:positionH>
            <wp:positionV relativeFrom="paragraph">
              <wp:posOffset>-3994</wp:posOffset>
            </wp:positionV>
            <wp:extent cx="3114407" cy="2038121"/>
            <wp:effectExtent l="19050" t="0" r="0" b="0"/>
            <wp:wrapTight wrapText="bothSides">
              <wp:wrapPolygon edited="0">
                <wp:start x="-132" y="0"/>
                <wp:lineTo x="-132" y="21401"/>
                <wp:lineTo x="21536" y="21401"/>
                <wp:lineTo x="21536" y="0"/>
                <wp:lineTo x="-132" y="0"/>
              </wp:wrapPolygon>
            </wp:wrapTight>
            <wp:docPr id="3" name="Рисунок 3" descr="https://urok.1sept.ru/%D1%81%D1%82%D0%B0%D1%82%D1%8C%D0%B8/66173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661730/img4.gif"/>
                    <pic:cNvPicPr>
                      <a:picLocks noChangeAspect="1" noChangeArrowheads="1"/>
                    </pic:cNvPicPr>
                  </pic:nvPicPr>
                  <pic:blipFill>
                    <a:blip r:embed="rId5"/>
                    <a:srcRect/>
                    <a:stretch>
                      <a:fillRect/>
                    </a:stretch>
                  </pic:blipFill>
                  <pic:spPr bwMode="auto">
                    <a:xfrm>
                      <a:off x="0" y="0"/>
                      <a:ext cx="3114407" cy="2038121"/>
                    </a:xfrm>
                    <a:prstGeom prst="rect">
                      <a:avLst/>
                    </a:prstGeom>
                    <a:noFill/>
                    <a:ln w="9525">
                      <a:noFill/>
                      <a:miter lim="800000"/>
                      <a:headEnd/>
                      <a:tailEnd/>
                    </a:ln>
                  </pic:spPr>
                </pic:pic>
              </a:graphicData>
            </a:graphic>
          </wp:anchor>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 xml:space="preserve">Интересные куклы получаются из бумажных конусов, цилиндров, коробочек разной высоты. </w:t>
      </w:r>
      <w:r w:rsidRPr="00661631">
        <w:rPr>
          <w:rFonts w:ascii="Times New Roman" w:eastAsia="Times New Roman" w:hAnsi="Times New Roman" w:cs="Times New Roman"/>
          <w:color w:val="000000" w:themeColor="text1"/>
          <w:sz w:val="32"/>
          <w:szCs w:val="32"/>
        </w:rPr>
        <w:lastRenderedPageBreak/>
        <w:t>Игрушки для настольного театра могут быть изготовлены из картона, поролона, папье-маше, меха, пряжи, соленого теста и т.д.</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60288" behindDoc="1" locked="0" layoutInCell="1" allowOverlap="1">
            <wp:simplePos x="0" y="0"/>
            <wp:positionH relativeFrom="column">
              <wp:posOffset>2827869</wp:posOffset>
            </wp:positionH>
            <wp:positionV relativeFrom="paragraph">
              <wp:posOffset>-5034</wp:posOffset>
            </wp:positionV>
            <wp:extent cx="3109741" cy="2038120"/>
            <wp:effectExtent l="19050" t="0" r="0" b="0"/>
            <wp:wrapTight wrapText="bothSides">
              <wp:wrapPolygon edited="0">
                <wp:start x="-132" y="0"/>
                <wp:lineTo x="-132" y="21401"/>
                <wp:lineTo x="21568" y="21401"/>
                <wp:lineTo x="21568" y="0"/>
                <wp:lineTo x="-132" y="0"/>
              </wp:wrapPolygon>
            </wp:wrapTight>
            <wp:docPr id="4" name="Рисунок 4" descr="https://urok.1sept.ru/%D1%81%D1%82%D0%B0%D1%82%D1%8C%D0%B8/66173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661730/img6.gif"/>
                    <pic:cNvPicPr>
                      <a:picLocks noChangeAspect="1" noChangeArrowheads="1"/>
                    </pic:cNvPicPr>
                  </pic:nvPicPr>
                  <pic:blipFill>
                    <a:blip r:embed="rId6"/>
                    <a:srcRect/>
                    <a:stretch>
                      <a:fillRect/>
                    </a:stretch>
                  </pic:blipFill>
                  <pic:spPr bwMode="auto">
                    <a:xfrm>
                      <a:off x="0" y="0"/>
                      <a:ext cx="3109741" cy="203812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Для изготовления игрушек конической формы потребуется плотный картон (для конуса), нитки (чтобы его сшить), проволока (для рук), которая изнутри фигурки закрепляется. Остается надеть на конус костюм, выполненный из ткани, меха или пряжи.</w:t>
      </w:r>
    </w:p>
    <w:p w:rsidR="002923EB" w:rsidRPr="00661631" w:rsidRDefault="002923EB" w:rsidP="002923EB">
      <w:pPr>
        <w:shd w:val="clear" w:color="auto" w:fill="FFFFFF"/>
        <w:spacing w:after="156" w:line="240" w:lineRule="auto"/>
        <w:jc w:val="center"/>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inline distT="0" distB="0" distL="0" distR="0">
            <wp:extent cx="4120515" cy="1289050"/>
            <wp:effectExtent l="19050" t="0" r="0" b="0"/>
            <wp:docPr id="5" name="Рисунок 5" descr="https://urok.1sept.ru/%D1%81%D1%82%D0%B0%D1%82%D1%8C%D0%B8/661730/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D1%81%D1%82%D0%B0%D1%82%D1%8C%D0%B8/661730/img8.gif"/>
                    <pic:cNvPicPr>
                      <a:picLocks noChangeAspect="1" noChangeArrowheads="1"/>
                    </pic:cNvPicPr>
                  </pic:nvPicPr>
                  <pic:blipFill>
                    <a:blip r:embed="rId7"/>
                    <a:srcRect/>
                    <a:stretch>
                      <a:fillRect/>
                    </a:stretch>
                  </pic:blipFill>
                  <pic:spPr bwMode="auto">
                    <a:xfrm>
                      <a:off x="0" y="0"/>
                      <a:ext cx="4120515" cy="1289050"/>
                    </a:xfrm>
                    <a:prstGeom prst="rect">
                      <a:avLst/>
                    </a:prstGeom>
                    <a:noFill/>
                    <a:ln w="9525">
                      <a:noFill/>
                      <a:miter lim="800000"/>
                      <a:headEnd/>
                      <a:tailEnd/>
                    </a:ln>
                  </pic:spPr>
                </pic:pic>
              </a:graphicData>
            </a:graphic>
          </wp:inline>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Предварительно в рукава костюма вшиваются ладошки куклы, изготовленные из ткани в виде варежек, набитых ватой. Голову можно сделать из картонного конуса, цилиндра, пирамиды, куба, шара. Их обтягивают тканью, украшают фетром, кожей, нитками, бусинками или пуговицами.</w:t>
      </w:r>
    </w:p>
    <w:p w:rsidR="002923EB" w:rsidRPr="00661631" w:rsidRDefault="002923EB" w:rsidP="002923EB">
      <w:pPr>
        <w:shd w:val="clear" w:color="auto" w:fill="FFFFFF"/>
        <w:spacing w:after="156" w:line="240" w:lineRule="auto"/>
        <w:jc w:val="center"/>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inline distT="0" distB="0" distL="0" distR="0">
            <wp:extent cx="4043045" cy="1178560"/>
            <wp:effectExtent l="19050" t="0" r="0" b="0"/>
            <wp:docPr id="6" name="Рисунок 6" descr="https://urok.1sept.ru/%D1%81%D1%82%D0%B0%D1%82%D1%8C%D0%B8/661730/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661730/img10.gif"/>
                    <pic:cNvPicPr>
                      <a:picLocks noChangeAspect="1" noChangeArrowheads="1"/>
                    </pic:cNvPicPr>
                  </pic:nvPicPr>
                  <pic:blipFill>
                    <a:blip r:embed="rId8"/>
                    <a:srcRect/>
                    <a:stretch>
                      <a:fillRect/>
                    </a:stretch>
                  </pic:blipFill>
                  <pic:spPr bwMode="auto">
                    <a:xfrm>
                      <a:off x="0" y="0"/>
                      <a:ext cx="4043045" cy="1178560"/>
                    </a:xfrm>
                    <a:prstGeom prst="rect">
                      <a:avLst/>
                    </a:prstGeom>
                    <a:noFill/>
                    <a:ln w="9525">
                      <a:noFill/>
                      <a:miter lim="800000"/>
                      <a:headEnd/>
                      <a:tailEnd/>
                    </a:ln>
                  </pic:spPr>
                </pic:pic>
              </a:graphicData>
            </a:graphic>
          </wp:inline>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Управлять настольными куклами не представляет сложности для детей. Интересные настольные куклы можно изготовить из пластиковых бутылочек или детских кегли. Для этого актеров можно связать крючком или на спицах (чтобы они держали форму, их надевают на пластиковые бутылки). Кукловоду ребенку очень легко управлять такой куклой.</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61312" behindDoc="1" locked="0" layoutInCell="1" allowOverlap="1">
            <wp:simplePos x="0" y="0"/>
            <wp:positionH relativeFrom="column">
              <wp:posOffset>18568</wp:posOffset>
            </wp:positionH>
            <wp:positionV relativeFrom="paragraph">
              <wp:posOffset>4177</wp:posOffset>
            </wp:positionV>
            <wp:extent cx="3270548" cy="2170323"/>
            <wp:effectExtent l="19050" t="0" r="6052" b="0"/>
            <wp:wrapTight wrapText="bothSides">
              <wp:wrapPolygon edited="0">
                <wp:start x="-126" y="0"/>
                <wp:lineTo x="-126" y="21424"/>
                <wp:lineTo x="21640" y="21424"/>
                <wp:lineTo x="21640" y="0"/>
                <wp:lineTo x="-126" y="0"/>
              </wp:wrapPolygon>
            </wp:wrapTight>
            <wp:docPr id="7" name="Рисунок 7" descr="https://urok.1sept.ru/%D1%81%D1%82%D0%B0%D1%82%D1%8C%D0%B8/661730/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D1%81%D1%82%D0%B0%D1%82%D1%8C%D0%B8/661730/img12.gif"/>
                    <pic:cNvPicPr>
                      <a:picLocks noChangeAspect="1" noChangeArrowheads="1"/>
                    </pic:cNvPicPr>
                  </pic:nvPicPr>
                  <pic:blipFill>
                    <a:blip r:embed="rId9"/>
                    <a:srcRect/>
                    <a:stretch>
                      <a:fillRect/>
                    </a:stretch>
                  </pic:blipFill>
                  <pic:spPr bwMode="auto">
                    <a:xfrm>
                      <a:off x="0" y="0"/>
                      <a:ext cx="3270548" cy="2170323"/>
                    </a:xfrm>
                    <a:prstGeom prst="rect">
                      <a:avLst/>
                    </a:prstGeom>
                    <a:noFill/>
                    <a:ln w="9525">
                      <a:noFill/>
                      <a:miter lim="800000"/>
                      <a:headEnd/>
                      <a:tailEnd/>
                    </a:ln>
                  </pic:spPr>
                </pic:pic>
              </a:graphicData>
            </a:graphic>
          </wp:anchor>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lastRenderedPageBreak/>
        <w:t xml:space="preserve">  С</w:t>
      </w:r>
      <w:r w:rsidRPr="00661631">
        <w:rPr>
          <w:rFonts w:ascii="Times New Roman" w:eastAsia="Times New Roman" w:hAnsi="Times New Roman" w:cs="Times New Roman"/>
          <w:color w:val="000000" w:themeColor="text1"/>
          <w:sz w:val="32"/>
          <w:szCs w:val="32"/>
        </w:rPr>
        <w:t>амый простой и доступный для детей кукольный театр – это театр ложек. Куклы-ложки предвосхищают знакомство с верховыми куклами, являясь как бы их упрощенным вариантом.</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color w:val="000000" w:themeColor="text1"/>
          <w:sz w:val="32"/>
          <w:szCs w:val="32"/>
        </w:rPr>
        <w:t>Изготовить такой театр несложно. Для этого необходимы деревянные ложки, не расписанные красками. На внешней их стороне рисуют лиц</w:t>
      </w:r>
      <w:r>
        <w:rPr>
          <w:rFonts w:ascii="Times New Roman" w:eastAsia="Times New Roman" w:hAnsi="Times New Roman" w:cs="Times New Roman"/>
          <w:color w:val="000000" w:themeColor="text1"/>
          <w:sz w:val="32"/>
          <w:szCs w:val="32"/>
        </w:rPr>
        <w:t>о человека или мордочку животного</w:t>
      </w:r>
      <w:r w:rsidRPr="00661631">
        <w:rPr>
          <w:rFonts w:ascii="Times New Roman" w:eastAsia="Times New Roman" w:hAnsi="Times New Roman" w:cs="Times New Roman"/>
          <w:color w:val="000000" w:themeColor="text1"/>
          <w:sz w:val="32"/>
          <w:szCs w:val="32"/>
        </w:rPr>
        <w:t>. Украшают куклу кусочками меха, лентами, тесьмой. Из ткани шьют юбочку и надевают на игрушку, крепко завязав ее на «шейке» ложки тесьмой.</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noProof/>
          <w:color w:val="000000" w:themeColor="text1"/>
          <w:sz w:val="32"/>
          <w:szCs w:val="32"/>
        </w:rPr>
        <w:drawing>
          <wp:anchor distT="0" distB="0" distL="114300" distR="114300" simplePos="0" relativeHeight="251662336" behindDoc="1" locked="0" layoutInCell="1" allowOverlap="1">
            <wp:simplePos x="0" y="0"/>
            <wp:positionH relativeFrom="column">
              <wp:posOffset>3124835</wp:posOffset>
            </wp:positionH>
            <wp:positionV relativeFrom="paragraph">
              <wp:posOffset>159385</wp:posOffset>
            </wp:positionV>
            <wp:extent cx="2820670" cy="2059940"/>
            <wp:effectExtent l="19050" t="0" r="0" b="0"/>
            <wp:wrapTight wrapText="bothSides">
              <wp:wrapPolygon edited="0">
                <wp:start x="-146" y="0"/>
                <wp:lineTo x="-146" y="21374"/>
                <wp:lineTo x="21590" y="21374"/>
                <wp:lineTo x="21590" y="0"/>
                <wp:lineTo x="-146" y="0"/>
              </wp:wrapPolygon>
            </wp:wrapTight>
            <wp:docPr id="9" name="Рисунок 9" descr="https://urok.1sept.ru/%D1%81%D1%82%D0%B0%D1%82%D1%8C%D0%B8/661730/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rok.1sept.ru/%D1%81%D1%82%D0%B0%D1%82%D1%8C%D0%B8/661730/img16.gif"/>
                    <pic:cNvPicPr>
                      <a:picLocks noChangeAspect="1" noChangeArrowheads="1"/>
                    </pic:cNvPicPr>
                  </pic:nvPicPr>
                  <pic:blipFill>
                    <a:blip r:embed="rId10"/>
                    <a:srcRect/>
                    <a:stretch>
                      <a:fillRect/>
                    </a:stretch>
                  </pic:blipFill>
                  <pic:spPr bwMode="auto">
                    <a:xfrm>
                      <a:off x="0" y="0"/>
                      <a:ext cx="2820670" cy="2059940"/>
                    </a:xfrm>
                    <a:prstGeom prst="rect">
                      <a:avLst/>
                    </a:prstGeom>
                    <a:noFill/>
                    <a:ln w="9525">
                      <a:noFill/>
                      <a:miter lim="800000"/>
                      <a:headEnd/>
                      <a:tailEnd/>
                    </a:ln>
                  </pic:spPr>
                </pic:pic>
              </a:graphicData>
            </a:graphic>
          </wp:anchor>
        </w:drawing>
      </w:r>
      <w:r w:rsidRPr="00661631">
        <w:rPr>
          <w:rFonts w:ascii="Times New Roman" w:eastAsia="Times New Roman" w:hAnsi="Times New Roman" w:cs="Times New Roman"/>
          <w:noProof/>
          <w:color w:val="000000" w:themeColor="text1"/>
          <w:sz w:val="32"/>
          <w:szCs w:val="32"/>
        </w:rPr>
        <w:drawing>
          <wp:inline distT="0" distB="0" distL="0" distR="0">
            <wp:extent cx="2908300" cy="1123950"/>
            <wp:effectExtent l="19050" t="0" r="6350" b="0"/>
            <wp:docPr id="8" name="Рисунок 8" descr="https://urok.1sept.ru/%D1%81%D1%82%D0%B0%D1%82%D1%8C%D0%B8/661730/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rok.1sept.ru/%D1%81%D1%82%D0%B0%D1%82%D1%8C%D0%B8/661730/img14.gif"/>
                    <pic:cNvPicPr>
                      <a:picLocks noChangeAspect="1" noChangeArrowheads="1"/>
                    </pic:cNvPicPr>
                  </pic:nvPicPr>
                  <pic:blipFill>
                    <a:blip r:embed="rId11"/>
                    <a:srcRect/>
                    <a:stretch>
                      <a:fillRect/>
                    </a:stretch>
                  </pic:blipFill>
                  <pic:spPr bwMode="auto">
                    <a:xfrm>
                      <a:off x="0" y="0"/>
                      <a:ext cx="2908300" cy="1123950"/>
                    </a:xfrm>
                    <a:prstGeom prst="rect">
                      <a:avLst/>
                    </a:prstGeom>
                    <a:noFill/>
                    <a:ln w="9525">
                      <a:noFill/>
                      <a:miter lim="800000"/>
                      <a:headEnd/>
                      <a:tailEnd/>
                    </a:ln>
                  </pic:spPr>
                </pic:pic>
              </a:graphicData>
            </a:graphic>
          </wp:inline>
        </w:drawing>
      </w:r>
    </w:p>
    <w:p w:rsidR="002923EB" w:rsidRPr="00661631" w:rsidRDefault="002923EB" w:rsidP="002923EB">
      <w:pPr>
        <w:shd w:val="clear" w:color="auto" w:fill="FFFFFF"/>
        <w:spacing w:after="156" w:line="240" w:lineRule="auto"/>
        <w:jc w:val="right"/>
        <w:rPr>
          <w:rFonts w:ascii="Times New Roman" w:eastAsia="Times New Roman" w:hAnsi="Times New Roman" w:cs="Times New Roman"/>
          <w:color w:val="000000" w:themeColor="text1"/>
          <w:sz w:val="32"/>
          <w:szCs w:val="32"/>
        </w:rPr>
      </w:pPr>
    </w:p>
    <w:p w:rsidR="002923EB"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p>
    <w:p w:rsidR="002923EB"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 xml:space="preserve">Можно изготовить дома и верховые куклы, основу которых составляет </w:t>
      </w:r>
      <w:proofErr w:type="spellStart"/>
      <w:r w:rsidRPr="00661631">
        <w:rPr>
          <w:rFonts w:ascii="Times New Roman" w:eastAsia="Times New Roman" w:hAnsi="Times New Roman" w:cs="Times New Roman"/>
          <w:color w:val="000000" w:themeColor="text1"/>
          <w:sz w:val="32"/>
          <w:szCs w:val="32"/>
        </w:rPr>
        <w:t>гапит</w:t>
      </w:r>
      <w:proofErr w:type="spellEnd"/>
      <w:r w:rsidRPr="00661631">
        <w:rPr>
          <w:rFonts w:ascii="Times New Roman" w:eastAsia="Times New Roman" w:hAnsi="Times New Roman" w:cs="Times New Roman"/>
          <w:color w:val="000000" w:themeColor="text1"/>
          <w:sz w:val="32"/>
          <w:szCs w:val="32"/>
        </w:rPr>
        <w:t>. Размеры головок для таких кукол могут варьироваться от величины шарика, а можно изготовить из папье-маше, старых перчаток, связать крючком, из поролона.</w:t>
      </w:r>
    </w:p>
    <w:p w:rsidR="002923EB" w:rsidRPr="00661631" w:rsidRDefault="002923EB" w:rsidP="002923EB">
      <w:pPr>
        <w:shd w:val="clear" w:color="auto" w:fill="FFFFFF"/>
        <w:spacing w:after="156" w:line="240" w:lineRule="auto"/>
        <w:jc w:val="center"/>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inline distT="0" distB="0" distL="0" distR="0">
            <wp:extent cx="4098290" cy="1663700"/>
            <wp:effectExtent l="19050" t="0" r="0" b="0"/>
            <wp:docPr id="10" name="Рисунок 10" descr="https://urok.1sept.ru/%D1%81%D1%82%D0%B0%D1%82%D1%8C%D0%B8/661730/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ok.1sept.ru/%D1%81%D1%82%D0%B0%D1%82%D1%8C%D0%B8/661730/img18.gif"/>
                    <pic:cNvPicPr>
                      <a:picLocks noChangeAspect="1" noChangeArrowheads="1"/>
                    </pic:cNvPicPr>
                  </pic:nvPicPr>
                  <pic:blipFill>
                    <a:blip r:embed="rId12"/>
                    <a:srcRect/>
                    <a:stretch>
                      <a:fillRect/>
                    </a:stretch>
                  </pic:blipFill>
                  <pic:spPr bwMode="auto">
                    <a:xfrm>
                      <a:off x="0" y="0"/>
                      <a:ext cx="4098290" cy="1663700"/>
                    </a:xfrm>
                    <a:prstGeom prst="rect">
                      <a:avLst/>
                    </a:prstGeom>
                    <a:noFill/>
                    <a:ln w="9525">
                      <a:noFill/>
                      <a:miter lim="800000"/>
                      <a:headEnd/>
                      <a:tailEnd/>
                    </a:ln>
                  </pic:spPr>
                </pic:pic>
              </a:graphicData>
            </a:graphic>
          </wp:inline>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 xml:space="preserve">Важной деталью являются руки куклы. Обычно их шьют из ткани в форме варежки и набивают ватой. Ноги тоже шьют из ткани. Обувь можно сшить из искусственной кожи. Костюм куклы играет важную роль в создании образа. Для того чтобы костюм хорошо сидел, он надевается на поролоновую основу, к которой пришиваются руки и ноги игрушки. Голова закрепляется на </w:t>
      </w:r>
      <w:proofErr w:type="spellStart"/>
      <w:r w:rsidRPr="00661631">
        <w:rPr>
          <w:rFonts w:ascii="Times New Roman" w:eastAsia="Times New Roman" w:hAnsi="Times New Roman" w:cs="Times New Roman"/>
          <w:color w:val="000000" w:themeColor="text1"/>
          <w:sz w:val="32"/>
          <w:szCs w:val="32"/>
        </w:rPr>
        <w:t>гапите</w:t>
      </w:r>
      <w:proofErr w:type="spellEnd"/>
      <w:r w:rsidRPr="00661631">
        <w:rPr>
          <w:rFonts w:ascii="Times New Roman" w:eastAsia="Times New Roman" w:hAnsi="Times New Roman" w:cs="Times New Roman"/>
          <w:color w:val="000000" w:themeColor="text1"/>
          <w:sz w:val="32"/>
          <w:szCs w:val="32"/>
        </w:rPr>
        <w:t>, на плечевом каркасе закрепляется поролоновая основа с пришитыми к ней ручками и ножками. Сверху надевается костюм. Кукла готова. Сделайте вместе ширму, и театрализованные представления будут доставлять радость всем членам семьи.</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lastRenderedPageBreak/>
        <w:t xml:space="preserve">     </w:t>
      </w:r>
      <w:r w:rsidRPr="00661631">
        <w:rPr>
          <w:rFonts w:ascii="Times New Roman" w:eastAsia="Times New Roman" w:hAnsi="Times New Roman" w:cs="Times New Roman"/>
          <w:color w:val="000000" w:themeColor="text1"/>
          <w:sz w:val="32"/>
          <w:szCs w:val="32"/>
        </w:rPr>
        <w:t>Изготовление игрушек для кукольного театра приносит большую радость детям. В процессе изготовления кукол детям предоставляется право на активную позицию при выборе подходящего для них вида и содержания работы, материалов, времени и темпа осуществления задуманного.</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63360" behindDoc="1" locked="0" layoutInCell="1" allowOverlap="1">
            <wp:simplePos x="0" y="0"/>
            <wp:positionH relativeFrom="column">
              <wp:posOffset>18568</wp:posOffset>
            </wp:positionH>
            <wp:positionV relativeFrom="paragraph">
              <wp:posOffset>-5707</wp:posOffset>
            </wp:positionV>
            <wp:extent cx="3836854" cy="2511845"/>
            <wp:effectExtent l="19050" t="0" r="0" b="0"/>
            <wp:wrapTight wrapText="bothSides">
              <wp:wrapPolygon edited="0">
                <wp:start x="-107" y="0"/>
                <wp:lineTo x="-107" y="21460"/>
                <wp:lineTo x="21556" y="21460"/>
                <wp:lineTo x="21556" y="0"/>
                <wp:lineTo x="-107" y="0"/>
              </wp:wrapPolygon>
            </wp:wrapTight>
            <wp:docPr id="11" name="Рисунок 11" descr="https://urok.1sept.ru/%D1%81%D1%82%D0%B0%D1%82%D1%8C%D0%B8/661730/img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rok.1sept.ru/%D1%81%D1%82%D0%B0%D1%82%D1%8C%D0%B8/661730/img20.gif"/>
                    <pic:cNvPicPr>
                      <a:picLocks noChangeAspect="1" noChangeArrowheads="1"/>
                    </pic:cNvPicPr>
                  </pic:nvPicPr>
                  <pic:blipFill>
                    <a:blip r:embed="rId13"/>
                    <a:srcRect/>
                    <a:stretch>
                      <a:fillRect/>
                    </a:stretch>
                  </pic:blipFill>
                  <pic:spPr bwMode="auto">
                    <a:xfrm>
                      <a:off x="0" y="0"/>
                      <a:ext cx="3836854" cy="2511845"/>
                    </a:xfrm>
                    <a:prstGeom prst="rect">
                      <a:avLst/>
                    </a:prstGeom>
                    <a:noFill/>
                    <a:ln w="9525">
                      <a:noFill/>
                      <a:miter lim="800000"/>
                      <a:headEnd/>
                      <a:tailEnd/>
                    </a:ln>
                  </pic:spPr>
                </pic:pic>
              </a:graphicData>
            </a:graphic>
          </wp:anchor>
        </w:drawing>
      </w:r>
    </w:p>
    <w:p w:rsidR="001F6FDD"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Если детство – это радость, игра, слияние с природой, то кукольный театр – это волшебный край, в котором ребенок играет и радуется, и познает мир. А формула успеха заключается во взаимной любви детей и взрослых, увлеченных любимым делом.</w:t>
      </w:r>
    </w:p>
    <w:p w:rsidR="002923EB" w:rsidRPr="002923EB" w:rsidRDefault="002923EB" w:rsidP="002923EB">
      <w:pPr>
        <w:shd w:val="clear" w:color="auto" w:fill="FFFFFF"/>
        <w:spacing w:after="156" w:line="240" w:lineRule="auto"/>
        <w:jc w:val="center"/>
        <w:rPr>
          <w:rFonts w:ascii="Times New Roman" w:eastAsia="Times New Roman" w:hAnsi="Times New Roman" w:cs="Times New Roman"/>
          <w:b/>
          <w:i/>
          <w:color w:val="000000" w:themeColor="text1"/>
          <w:sz w:val="40"/>
          <w:szCs w:val="40"/>
        </w:rPr>
      </w:pPr>
      <w:r w:rsidRPr="002923EB">
        <w:rPr>
          <w:rFonts w:ascii="Times New Roman" w:eastAsia="Times New Roman" w:hAnsi="Times New Roman" w:cs="Times New Roman"/>
          <w:b/>
          <w:i/>
          <w:color w:val="000000" w:themeColor="text1"/>
          <w:sz w:val="40"/>
          <w:szCs w:val="40"/>
        </w:rPr>
        <w:t>Успехов и фантазии!</w:t>
      </w:r>
    </w:p>
    <w:p w:rsidR="002923EB" w:rsidRPr="002923EB"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p>
    <w:sectPr w:rsidR="002923EB" w:rsidRPr="002923EB" w:rsidSect="002923E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923EB"/>
    <w:rsid w:val="001F6FDD"/>
    <w:rsid w:val="002923EB"/>
    <w:rsid w:val="004D3F30"/>
    <w:rsid w:val="00874D97"/>
    <w:rsid w:val="00F74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3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2020-05-26T08:38:00Z</dcterms:created>
  <dcterms:modified xsi:type="dcterms:W3CDTF">2025-02-18T07:38:00Z</dcterms:modified>
</cp:coreProperties>
</file>